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EF20" w14:textId="4D663300" w:rsidR="0050023A" w:rsidRDefault="0050023A" w:rsidP="0050023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0023A">
        <w:rPr>
          <w:b/>
          <w:bCs/>
          <w:sz w:val="24"/>
          <w:szCs w:val="24"/>
        </w:rPr>
        <w:t xml:space="preserve">Ranking Recommendation </w:t>
      </w:r>
      <w:r>
        <w:rPr>
          <w:b/>
          <w:bCs/>
          <w:sz w:val="24"/>
          <w:szCs w:val="24"/>
        </w:rPr>
        <w:t>and Rationale</w:t>
      </w:r>
    </w:p>
    <w:p w14:paraId="593BFEC7" w14:textId="2E0BA46F" w:rsidR="00C81617" w:rsidRDefault="0050023A" w:rsidP="0050023A">
      <w:pPr>
        <w:jc w:val="center"/>
        <w:rPr>
          <w:b/>
          <w:bCs/>
          <w:sz w:val="24"/>
          <w:szCs w:val="24"/>
        </w:rPr>
      </w:pPr>
      <w:r w:rsidRPr="0050023A">
        <w:rPr>
          <w:b/>
          <w:bCs/>
          <w:sz w:val="24"/>
          <w:szCs w:val="24"/>
        </w:rPr>
        <w:t>from Quality/Review Committee – 10/1/2021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023A" w14:paraId="4F724981" w14:textId="77777777" w:rsidTr="0050023A">
        <w:tc>
          <w:tcPr>
            <w:tcW w:w="2337" w:type="dxa"/>
          </w:tcPr>
          <w:p w14:paraId="608B4D48" w14:textId="173448C4" w:rsid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2337" w:type="dxa"/>
          </w:tcPr>
          <w:p w14:paraId="5B20B08D" w14:textId="57BA1518" w:rsid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Application Name</w:t>
            </w:r>
          </w:p>
        </w:tc>
        <w:tc>
          <w:tcPr>
            <w:tcW w:w="2338" w:type="dxa"/>
          </w:tcPr>
          <w:p w14:paraId="1021F28F" w14:textId="7FC36FD9" w:rsid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of HUD Request</w:t>
            </w:r>
          </w:p>
        </w:tc>
        <w:tc>
          <w:tcPr>
            <w:tcW w:w="2338" w:type="dxa"/>
          </w:tcPr>
          <w:p w14:paraId="0163098E" w14:textId="31F4B5C7" w:rsid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</w:t>
            </w:r>
          </w:p>
        </w:tc>
      </w:tr>
      <w:tr w:rsidR="0050023A" w14:paraId="0700C0ED" w14:textId="77777777" w:rsidTr="0050023A">
        <w:tc>
          <w:tcPr>
            <w:tcW w:w="2337" w:type="dxa"/>
          </w:tcPr>
          <w:p w14:paraId="6E7AA730" w14:textId="13EE5D2D" w:rsid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726CD31F" w14:textId="577C458C" w:rsidR="0050023A" w:rsidRPr="0050023A" w:rsidRDefault="0050023A">
            <w:pPr>
              <w:rPr>
                <w:sz w:val="24"/>
                <w:szCs w:val="24"/>
              </w:rPr>
            </w:pPr>
            <w:r w:rsidRPr="0050023A">
              <w:rPr>
                <w:sz w:val="24"/>
                <w:szCs w:val="24"/>
              </w:rPr>
              <w:t>HMIS</w:t>
            </w:r>
          </w:p>
        </w:tc>
        <w:tc>
          <w:tcPr>
            <w:tcW w:w="2338" w:type="dxa"/>
          </w:tcPr>
          <w:p w14:paraId="53EC41AC" w14:textId="27AAC97B" w:rsidR="0050023A" w:rsidRPr="0050023A" w:rsidRDefault="0050023A">
            <w:pPr>
              <w:rPr>
                <w:sz w:val="24"/>
                <w:szCs w:val="24"/>
              </w:rPr>
            </w:pPr>
            <w:r w:rsidRPr="0050023A">
              <w:rPr>
                <w:sz w:val="24"/>
                <w:szCs w:val="24"/>
              </w:rPr>
              <w:t>$55,979</w:t>
            </w:r>
          </w:p>
        </w:tc>
        <w:tc>
          <w:tcPr>
            <w:tcW w:w="2338" w:type="dxa"/>
          </w:tcPr>
          <w:p w14:paraId="29A0559A" w14:textId="5C847C0B" w:rsidR="0050023A" w:rsidRPr="0050023A" w:rsidRDefault="0050023A">
            <w:pPr>
              <w:rPr>
                <w:sz w:val="24"/>
                <w:szCs w:val="24"/>
              </w:rPr>
            </w:pPr>
            <w:r w:rsidRPr="0050023A">
              <w:rPr>
                <w:sz w:val="24"/>
                <w:szCs w:val="24"/>
              </w:rPr>
              <w:t>CAA</w:t>
            </w:r>
          </w:p>
        </w:tc>
      </w:tr>
      <w:tr w:rsidR="0050023A" w14:paraId="34B18744" w14:textId="77777777" w:rsidTr="0050023A">
        <w:tc>
          <w:tcPr>
            <w:tcW w:w="2337" w:type="dxa"/>
          </w:tcPr>
          <w:p w14:paraId="42F5FE9E" w14:textId="3A793E92" w:rsid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7235C7EA" w14:textId="5A1F724D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SSO</w:t>
            </w:r>
          </w:p>
        </w:tc>
        <w:tc>
          <w:tcPr>
            <w:tcW w:w="2338" w:type="dxa"/>
          </w:tcPr>
          <w:p w14:paraId="14435804" w14:textId="022E5824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$99,417</w:t>
            </w:r>
          </w:p>
        </w:tc>
        <w:tc>
          <w:tcPr>
            <w:tcW w:w="2338" w:type="dxa"/>
          </w:tcPr>
          <w:p w14:paraId="76945C9A" w14:textId="4EF6B13E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CAA</w:t>
            </w:r>
          </w:p>
        </w:tc>
      </w:tr>
      <w:tr w:rsidR="0050023A" w14:paraId="2AD40309" w14:textId="77777777" w:rsidTr="0050023A">
        <w:tc>
          <w:tcPr>
            <w:tcW w:w="2337" w:type="dxa"/>
          </w:tcPr>
          <w:p w14:paraId="199F1758" w14:textId="58623BDB" w:rsid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074F4411" w14:textId="3707B9DC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Housing Leasing (PSH)</w:t>
            </w:r>
          </w:p>
        </w:tc>
        <w:tc>
          <w:tcPr>
            <w:tcW w:w="2338" w:type="dxa"/>
          </w:tcPr>
          <w:p w14:paraId="06F30364" w14:textId="6E5C0CE8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$235,368</w:t>
            </w:r>
          </w:p>
        </w:tc>
        <w:tc>
          <w:tcPr>
            <w:tcW w:w="2338" w:type="dxa"/>
          </w:tcPr>
          <w:p w14:paraId="33D5C42F" w14:textId="0DA4C243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TTI</w:t>
            </w:r>
          </w:p>
        </w:tc>
      </w:tr>
      <w:tr w:rsidR="0050023A" w14:paraId="0A6A8CF6" w14:textId="77777777" w:rsidTr="0050023A">
        <w:tc>
          <w:tcPr>
            <w:tcW w:w="2337" w:type="dxa"/>
          </w:tcPr>
          <w:p w14:paraId="22854072" w14:textId="4B9F3213" w:rsid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14:paraId="6D061686" w14:textId="09F5D1E2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Mechanic/PP PSH</w:t>
            </w:r>
          </w:p>
        </w:tc>
        <w:tc>
          <w:tcPr>
            <w:tcW w:w="2338" w:type="dxa"/>
          </w:tcPr>
          <w:p w14:paraId="1D9B0CF7" w14:textId="62F34B8D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$309,502</w:t>
            </w:r>
          </w:p>
        </w:tc>
        <w:tc>
          <w:tcPr>
            <w:tcW w:w="2338" w:type="dxa"/>
          </w:tcPr>
          <w:p w14:paraId="604D23FD" w14:textId="6BB60CF9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CAA</w:t>
            </w:r>
          </w:p>
        </w:tc>
      </w:tr>
      <w:tr w:rsidR="0050023A" w14:paraId="1BA61B06" w14:textId="77777777" w:rsidTr="0050023A">
        <w:tc>
          <w:tcPr>
            <w:tcW w:w="2337" w:type="dxa"/>
          </w:tcPr>
          <w:p w14:paraId="34AE69FF" w14:textId="3550E3DC" w:rsid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14:paraId="2225310F" w14:textId="11C7B555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Rehousing</w:t>
            </w:r>
          </w:p>
        </w:tc>
        <w:tc>
          <w:tcPr>
            <w:tcW w:w="2338" w:type="dxa"/>
          </w:tcPr>
          <w:p w14:paraId="07D7C2A0" w14:textId="21A5229C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$153,496</w:t>
            </w:r>
          </w:p>
        </w:tc>
        <w:tc>
          <w:tcPr>
            <w:tcW w:w="2338" w:type="dxa"/>
          </w:tcPr>
          <w:p w14:paraId="7B52341C" w14:textId="48ECC53E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CAA</w:t>
            </w:r>
          </w:p>
        </w:tc>
      </w:tr>
      <w:tr w:rsidR="0050023A" w14:paraId="13351752" w14:textId="77777777" w:rsidTr="0050023A">
        <w:tc>
          <w:tcPr>
            <w:tcW w:w="2337" w:type="dxa"/>
          </w:tcPr>
          <w:p w14:paraId="4E676A9A" w14:textId="7B424A68" w:rsid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14:paraId="70718357" w14:textId="5AEDFDEF" w:rsidR="0050023A" w:rsidRP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Rapid Rehousing Expansion -Bonus</w:t>
            </w:r>
          </w:p>
        </w:tc>
        <w:tc>
          <w:tcPr>
            <w:tcW w:w="2338" w:type="dxa"/>
          </w:tcPr>
          <w:p w14:paraId="4DC881F0" w14:textId="7FE48C66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B362B">
              <w:rPr>
                <w:sz w:val="24"/>
                <w:szCs w:val="24"/>
              </w:rPr>
              <w:t>43,000 (estimate)</w:t>
            </w:r>
          </w:p>
        </w:tc>
        <w:tc>
          <w:tcPr>
            <w:tcW w:w="2338" w:type="dxa"/>
          </w:tcPr>
          <w:p w14:paraId="202DAC3B" w14:textId="6AB3B994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CAA</w:t>
            </w:r>
          </w:p>
        </w:tc>
      </w:tr>
      <w:tr w:rsidR="0050023A" w14:paraId="615FB338" w14:textId="77777777" w:rsidTr="0050023A">
        <w:tc>
          <w:tcPr>
            <w:tcW w:w="2337" w:type="dxa"/>
          </w:tcPr>
          <w:p w14:paraId="76CC6DFE" w14:textId="392D6FAB" w:rsidR="0050023A" w:rsidRDefault="005002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14:paraId="1BA494DF" w14:textId="350A21F1" w:rsidR="0050023A" w:rsidRPr="0050023A" w:rsidRDefault="0050023A">
            <w:pPr>
              <w:rPr>
                <w:b/>
                <w:bCs/>
                <w:sz w:val="24"/>
                <w:szCs w:val="24"/>
              </w:rPr>
            </w:pPr>
            <w:r w:rsidRPr="0050023A">
              <w:rPr>
                <w:b/>
                <w:bCs/>
                <w:sz w:val="24"/>
                <w:szCs w:val="24"/>
              </w:rPr>
              <w:t>DV -Bonus</w:t>
            </w:r>
          </w:p>
        </w:tc>
        <w:tc>
          <w:tcPr>
            <w:tcW w:w="2338" w:type="dxa"/>
          </w:tcPr>
          <w:p w14:paraId="13F0028F" w14:textId="09681555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B362B">
              <w:rPr>
                <w:sz w:val="24"/>
                <w:szCs w:val="24"/>
              </w:rPr>
              <w:t>100,000 (estimate)</w:t>
            </w:r>
          </w:p>
        </w:tc>
        <w:tc>
          <w:tcPr>
            <w:tcW w:w="2338" w:type="dxa"/>
          </w:tcPr>
          <w:p w14:paraId="799EEFBA" w14:textId="6E76E67F" w:rsidR="0050023A" w:rsidRPr="0050023A" w:rsidRDefault="0050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CAA</w:t>
            </w:r>
          </w:p>
        </w:tc>
      </w:tr>
    </w:tbl>
    <w:p w14:paraId="36AE3D3D" w14:textId="44C1759B" w:rsidR="0050023A" w:rsidRDefault="0050023A">
      <w:pPr>
        <w:rPr>
          <w:b/>
          <w:bCs/>
          <w:sz w:val="24"/>
          <w:szCs w:val="24"/>
        </w:rPr>
      </w:pPr>
    </w:p>
    <w:p w14:paraId="4CC99A18" w14:textId="2AE34D72" w:rsidR="0050023A" w:rsidRDefault="005002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Ranking Rationale</w:t>
      </w:r>
    </w:p>
    <w:p w14:paraId="6D1EC556" w14:textId="17D59EFA" w:rsidR="0050023A" w:rsidRPr="00513EAA" w:rsidRDefault="0050023A">
      <w:r w:rsidRPr="00513EAA">
        <w:t>We reviewed and considered four key factors in making this ranking recommendation:</w:t>
      </w:r>
    </w:p>
    <w:p w14:paraId="58E50F17" w14:textId="6F6EF20C" w:rsidR="0050023A" w:rsidRPr="00513EAA" w:rsidRDefault="0050023A" w:rsidP="0050023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513EAA">
        <w:t xml:space="preserve">HUD Priorities for funding and the County’s funding level for Tier I (which is </w:t>
      </w:r>
      <w:r w:rsidRPr="00513EAA">
        <w:rPr>
          <w:rFonts w:ascii="Calibri" w:eastAsia="Times New Roman" w:hAnsi="Calibri" w:cs="Calibri"/>
          <w:color w:val="000000"/>
        </w:rPr>
        <w:t xml:space="preserve">$853,762- the total for all renewal projects this year) </w:t>
      </w:r>
    </w:p>
    <w:p w14:paraId="0E489898" w14:textId="11DA9121" w:rsidR="0050023A" w:rsidRPr="00513EAA" w:rsidRDefault="0050023A" w:rsidP="0050023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513EAA">
        <w:t>Local priorities for funding, including any identified changes</w:t>
      </w:r>
      <w:r w:rsidR="00934AB2" w:rsidRPr="00513EAA">
        <w:t xml:space="preserve"> in local priorities based on emerging issues anticipated for the next funding cycle</w:t>
      </w:r>
    </w:p>
    <w:p w14:paraId="08FE49DA" w14:textId="625394C0" w:rsidR="00934AB2" w:rsidRPr="00513EAA" w:rsidRDefault="00934AB2" w:rsidP="0050023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513EAA">
        <w:t>Program performance results for all the renewal grants</w:t>
      </w:r>
    </w:p>
    <w:p w14:paraId="3B7E7B7E" w14:textId="57A5EDB6" w:rsidR="00934AB2" w:rsidRPr="00513EAA" w:rsidRDefault="00934AB2" w:rsidP="0050023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513EAA">
        <w:t>Scoring tool analysis (HUD’s) based on HUD priorities, local priorities and program performance.</w:t>
      </w:r>
    </w:p>
    <w:p w14:paraId="4A8E87C8" w14:textId="6E3FF114" w:rsidR="00934AB2" w:rsidRDefault="00934AB2" w:rsidP="00934AB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Our findings based on this review:</w:t>
      </w:r>
    </w:p>
    <w:p w14:paraId="26106E20" w14:textId="294F0740" w:rsidR="00934AB2" w:rsidRDefault="00934AB2" w:rsidP="00934AB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HUD priorities for funding are unchanged – so current ranking </w:t>
      </w:r>
      <w:proofErr w:type="gramStart"/>
      <w:r>
        <w:rPr>
          <w:rFonts w:ascii="Calibri" w:eastAsia="Times New Roman" w:hAnsi="Calibri" w:cs="Calibri"/>
          <w:color w:val="000000"/>
        </w:rPr>
        <w:t>takes into account</w:t>
      </w:r>
      <w:proofErr w:type="gramEnd"/>
      <w:r>
        <w:rPr>
          <w:rFonts w:ascii="Calibri" w:eastAsia="Times New Roman" w:hAnsi="Calibri" w:cs="Calibri"/>
          <w:color w:val="000000"/>
        </w:rPr>
        <w:t xml:space="preserve"> that the HUD prioritizes renewing of all current funded programs</w:t>
      </w:r>
    </w:p>
    <w:p w14:paraId="57D5DEDE" w14:textId="356B393D" w:rsidR="00934AB2" w:rsidRDefault="00934AB2" w:rsidP="00934AB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HUD Tier I funding allocation is sufficient to fully fund all renewal program applications</w:t>
      </w:r>
    </w:p>
    <w:p w14:paraId="59D44CA6" w14:textId="797810C9" w:rsidR="00934AB2" w:rsidRDefault="00934AB2" w:rsidP="00934AB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 haven’t heard any rumors or received direction from HUD indicating that Tier II projects are </w:t>
      </w:r>
      <w:r w:rsidRPr="009B362B">
        <w:rPr>
          <w:rFonts w:ascii="Calibri" w:eastAsia="Times New Roman" w:hAnsi="Calibri" w:cs="Calibri"/>
          <w:i/>
          <w:iCs/>
          <w:color w:val="000000"/>
        </w:rPr>
        <w:t>not</w:t>
      </w:r>
      <w:r>
        <w:rPr>
          <w:rFonts w:ascii="Calibri" w:eastAsia="Times New Roman" w:hAnsi="Calibri" w:cs="Calibri"/>
          <w:color w:val="000000"/>
        </w:rPr>
        <w:t xml:space="preserve"> feasible because of funding. This</w:t>
      </w:r>
      <w:r w:rsidR="009B362B">
        <w:rPr>
          <w:rFonts w:ascii="Calibri" w:eastAsia="Times New Roman" w:hAnsi="Calibri" w:cs="Calibri"/>
          <w:color w:val="000000"/>
        </w:rPr>
        <w:t xml:space="preserve"> also</w:t>
      </w:r>
      <w:r>
        <w:rPr>
          <w:rFonts w:ascii="Calibri" w:eastAsia="Times New Roman" w:hAnsi="Calibri" w:cs="Calibri"/>
          <w:color w:val="000000"/>
        </w:rPr>
        <w:t xml:space="preserve"> supports our recommendation to go ahead with </w:t>
      </w:r>
      <w:r w:rsidR="009B362B">
        <w:rPr>
          <w:rFonts w:ascii="Calibri" w:eastAsia="Times New Roman" w:hAnsi="Calibri" w:cs="Calibri"/>
          <w:color w:val="000000"/>
        </w:rPr>
        <w:t xml:space="preserve">submitting </w:t>
      </w:r>
      <w:r>
        <w:rPr>
          <w:rFonts w:ascii="Calibri" w:eastAsia="Times New Roman" w:hAnsi="Calibri" w:cs="Calibri"/>
          <w:color w:val="000000"/>
        </w:rPr>
        <w:t>applications for bonus funds</w:t>
      </w:r>
      <w:r w:rsidR="009B362B">
        <w:rPr>
          <w:rFonts w:ascii="Calibri" w:eastAsia="Times New Roman" w:hAnsi="Calibri" w:cs="Calibri"/>
          <w:color w:val="000000"/>
        </w:rPr>
        <w:t xml:space="preserve">, but have them ranked </w:t>
      </w:r>
      <w:r>
        <w:rPr>
          <w:rFonts w:ascii="Calibri" w:eastAsia="Times New Roman" w:hAnsi="Calibri" w:cs="Calibri"/>
          <w:color w:val="000000"/>
        </w:rPr>
        <w:t>in Tier II</w:t>
      </w:r>
    </w:p>
    <w:p w14:paraId="7CA64E34" w14:textId="41CDAFAA" w:rsidR="00934AB2" w:rsidRDefault="00934AB2" w:rsidP="00934AB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Local priorities are unchanged, even with COVID increasing demand for all types of housing supports</w:t>
      </w:r>
    </w:p>
    <w:p w14:paraId="0AD8F416" w14:textId="065D8616" w:rsidR="00934AB2" w:rsidRDefault="00934AB2" w:rsidP="00934AB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Program performance results from renewal </w:t>
      </w:r>
      <w:r w:rsidR="002E1E50">
        <w:rPr>
          <w:rFonts w:ascii="Calibri" w:eastAsia="Times New Roman" w:hAnsi="Calibri" w:cs="Calibri"/>
          <w:color w:val="000000"/>
        </w:rPr>
        <w:t>applications all are sufficient/ no deficiencies, so scoring on this metric is equal.</w:t>
      </w:r>
    </w:p>
    <w:p w14:paraId="4CEDB58F" w14:textId="64888FE5" w:rsidR="002E1E50" w:rsidRPr="00934AB2" w:rsidRDefault="00710605" w:rsidP="00934AB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Local impact on the potential loss of a particular program was the deciding factor in ranking one project over another- HMIS most critical if not there to support the whole </w:t>
      </w:r>
      <w:proofErr w:type="spellStart"/>
      <w:r>
        <w:rPr>
          <w:rFonts w:ascii="Calibri" w:eastAsia="Times New Roman" w:hAnsi="Calibri" w:cs="Calibri"/>
          <w:color w:val="000000"/>
        </w:rPr>
        <w:t>CoC</w:t>
      </w:r>
      <w:proofErr w:type="spellEnd"/>
      <w:r>
        <w:rPr>
          <w:rFonts w:ascii="Calibri" w:eastAsia="Times New Roman" w:hAnsi="Calibri" w:cs="Calibri"/>
          <w:color w:val="000000"/>
        </w:rPr>
        <w:t xml:space="preserve"> network; SSO is the most flexible to assist households during COVID; TTI PSH with all scattered sites is less able to handle a funding reduction that reduces the number of households served than CAA’s Mechanic/PP PSH program that has operating costs in the budget, so it ranks higher and finally,  Rapid Rehousing is serving the fewest households and is a newer program, so although a program that needs to be expanded based on need, if lost will have the  smallest negative impact on homeless households</w:t>
      </w:r>
      <w:r w:rsidR="00513EAA">
        <w:rPr>
          <w:rFonts w:ascii="Calibri" w:eastAsia="Times New Roman" w:hAnsi="Calibri" w:cs="Calibri"/>
          <w:color w:val="000000"/>
        </w:rPr>
        <w:t xml:space="preserve"> that can be served.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7940A86B" w14:textId="144B34C2" w:rsidR="0050023A" w:rsidRPr="0050023A" w:rsidRDefault="0050023A" w:rsidP="005002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0023A" w:rsidRPr="0050023A" w:rsidSect="00513EAA">
      <w:pgSz w:w="12240" w:h="15840"/>
      <w:pgMar w:top="44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84B1D"/>
    <w:multiLevelType w:val="hybridMultilevel"/>
    <w:tmpl w:val="B03A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20AF"/>
    <w:multiLevelType w:val="hybridMultilevel"/>
    <w:tmpl w:val="1BE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04FF3"/>
    <w:multiLevelType w:val="hybridMultilevel"/>
    <w:tmpl w:val="32A6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3A"/>
    <w:rsid w:val="002E1E50"/>
    <w:rsid w:val="0050023A"/>
    <w:rsid w:val="00513EAA"/>
    <w:rsid w:val="00710605"/>
    <w:rsid w:val="00934AB2"/>
    <w:rsid w:val="009B362B"/>
    <w:rsid w:val="00B72DAD"/>
    <w:rsid w:val="00C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7097"/>
  <w15:chartTrackingRefBased/>
  <w15:docId w15:val="{B833F8FF-67D0-4B04-A58B-E43267B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Fuerstenau</dc:creator>
  <cp:keywords/>
  <dc:description/>
  <cp:lastModifiedBy>Reaume, Laura</cp:lastModifiedBy>
  <cp:revision>2</cp:revision>
  <dcterms:created xsi:type="dcterms:W3CDTF">2021-11-05T00:37:00Z</dcterms:created>
  <dcterms:modified xsi:type="dcterms:W3CDTF">2021-11-05T00:37:00Z</dcterms:modified>
</cp:coreProperties>
</file>